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leader="none" w:pos="10800"/>
        </w:tabs>
        <w:rPr>
          <w:rFonts w:ascii="Garamond" w:cs="Garamond" w:eastAsia="Garamond" w:hAnsi="Garamond"/>
          <w:smallCaps w:val="1"/>
          <w:sz w:val="44"/>
          <w:szCs w:val="44"/>
        </w:rPr>
      </w:pPr>
      <w:bookmarkStart w:colFirst="0" w:colLast="0" w:name="_heading=h.gjdgxs" w:id="0"/>
      <w:bookmarkEnd w:id="0"/>
      <w:r w:rsidDel="00000000" w:rsidR="00000000" w:rsidRPr="00000000">
        <w:rPr>
          <w:rFonts w:ascii="Garamond" w:cs="Garamond" w:eastAsia="Garamond" w:hAnsi="Garamond"/>
          <w:smallCaps w:val="1"/>
          <w:sz w:val="44"/>
          <w:szCs w:val="44"/>
          <w:rtl w:val="0"/>
        </w:rPr>
        <w:t xml:space="preserve">AIM DIAB</w:t>
      </w:r>
    </w:p>
    <w:p w:rsidR="00000000" w:rsidDel="00000000" w:rsidP="00000000" w:rsidRDefault="00000000" w:rsidRPr="00000000" w14:paraId="00000002">
      <w:pPr>
        <w:pStyle w:val="Title"/>
        <w:tabs>
          <w:tab w:val="right" w:leader="none" w:pos="10800"/>
        </w:tabs>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(480) 822-9327 • </w:t>
      </w:r>
      <w:hyperlink r:id="rId7">
        <w:r w:rsidDel="00000000" w:rsidR="00000000" w:rsidRPr="00000000">
          <w:rPr>
            <w:rFonts w:ascii="Garamond" w:cs="Garamond" w:eastAsia="Garamond" w:hAnsi="Garamond"/>
            <w:color w:val="0563c1"/>
            <w:sz w:val="22"/>
            <w:szCs w:val="22"/>
            <w:u w:val="single"/>
            <w:rtl w:val="0"/>
          </w:rPr>
          <w:t xml:space="preserve">Aim.Diab@live.com</w:t>
        </w:r>
      </w:hyperlink>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03">
      <w:pPr>
        <w:pStyle w:val="Title"/>
        <w:tabs>
          <w:tab w:val="right" w:leader="none" w:pos="10800"/>
        </w:tabs>
        <w:rPr>
          <w:rFonts w:ascii="Garamond" w:cs="Garamond" w:eastAsia="Garamond" w:hAnsi="Garamond"/>
          <w:sz w:val="22"/>
          <w:szCs w:val="22"/>
        </w:rPr>
      </w:pPr>
      <w:hyperlink r:id="rId8">
        <w:r w:rsidDel="00000000" w:rsidR="00000000" w:rsidRPr="00000000">
          <w:rPr>
            <w:rFonts w:ascii="Garamond" w:cs="Garamond" w:eastAsia="Garamond" w:hAnsi="Garamond"/>
            <w:color w:val="0563c1"/>
            <w:sz w:val="22"/>
            <w:szCs w:val="22"/>
            <w:u w:val="single"/>
            <w:rtl w:val="0"/>
          </w:rPr>
          <w:t xml:space="preserve">www.AimDiab.com</w:t>
        </w:r>
      </w:hyperlink>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04">
      <w:pPr>
        <w:pStyle w:val="Title"/>
        <w:pBdr>
          <w:bottom w:color="c9c9c9" w:space="1" w:sz="12" w:val="single"/>
        </w:pBdr>
        <w:tabs>
          <w:tab w:val="center" w:leader="none" w:pos="5040"/>
          <w:tab w:val="right" w:leader="none" w:pos="10800"/>
        </w:tabs>
        <w:jc w:val="left"/>
        <w:rPr>
          <w:rFonts w:ascii="Garamond" w:cs="Garamond" w:eastAsia="Garamond" w:hAnsi="Garamond"/>
          <w:smallCaps w:val="1"/>
          <w:sz w:val="4"/>
          <w:szCs w:val="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040"/>
          <w:tab w:val="right" w:leader="none" w:pos="10260"/>
        </w:tabs>
        <w:spacing w:after="0" w:before="0" w:line="240" w:lineRule="auto"/>
        <w:ind w:left="0" w:right="0" w:firstLine="0"/>
        <w:jc w:val="left"/>
        <w:rPr>
          <w:rFonts w:ascii="Garamond" w:cs="Garamond" w:eastAsia="Garamond" w:hAnsi="Garamon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Garamond" w:cs="Garamond" w:eastAsia="Garamond" w:hAnsi="Garamond"/>
          <w:b w:val="1"/>
          <w:i w:val="0"/>
          <w:smallCaps w:val="1"/>
          <w:strike w:val="0"/>
          <w:color w:val="ffffff"/>
          <w:sz w:val="32"/>
          <w:szCs w:val="32"/>
          <w:u w:val="none"/>
          <w:shd w:fill="auto" w:val="clear"/>
          <w:vertAlign w:val="baseline"/>
        </w:rPr>
      </w:pPr>
      <w:r w:rsidDel="00000000" w:rsidR="00000000" w:rsidRPr="00000000">
        <w:rPr>
          <w:rFonts w:ascii="Garamond" w:cs="Garamond" w:eastAsia="Garamond" w:hAnsi="Garamond"/>
          <w:b w:val="1"/>
          <w:i w:val="0"/>
          <w:smallCaps w:val="1"/>
          <w:strike w:val="0"/>
          <w:color w:val="ffffff"/>
          <w:sz w:val="32"/>
          <w:szCs w:val="32"/>
          <w:u w:val="none"/>
          <w:shd w:fill="auto" w:val="clear"/>
          <w:vertAlign w:val="baseline"/>
          <w:rtl w:val="0"/>
        </w:rPr>
        <w:t xml:space="preserve">Seasoned Software Development &amp; Engineering Professional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Highly analytical and skilled professional with demonstrated expertise in software application development, design, and enhancement. Experienced in utilizing programming languages and technologies, performing testing and debugging, as well as preparing technical documentation. Strong team player, proficient in supporting team development and skills enhancement, increasing overall team efficiency, agility, and responsiveness. Ability to communicate technical approaches and details within project teams through interactions and presentations. Advanced business acumen and subject matter expertise in software development, systems/software engineering, root cause analysis, and problem detection. Well-versed in leveraging overall architecture of software applications for innovative products and solutions.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20" w:line="276" w:lineRule="auto"/>
        <w:jc w:val="center"/>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Areas of Expertise: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Software Development Projects | Software Programming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Front-end Development | Back-end Development | Application Architecture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Scalability and Performance Optimization | Technical Documentation | Code Review</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sz w:val="22"/>
          <w:szCs w:val="22"/>
          <w:rtl w:val="0"/>
        </w:rPr>
        <w:t xml:space="preserve">Test Driven Development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Application Maintenance | </w:t>
      </w:r>
      <w:r w:rsidDel="00000000" w:rsidR="00000000" w:rsidRPr="00000000">
        <w:rPr>
          <w:rFonts w:ascii="Garamond" w:cs="Garamond" w:eastAsia="Garamond" w:hAnsi="Garamond"/>
          <w:sz w:val="22"/>
          <w:szCs w:val="22"/>
          <w:rtl w:val="0"/>
        </w:rPr>
        <w:t xml:space="preserve">Unit Testing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Bug Fixing | Software Updates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Web Development | Software Development Frameworks and Tools | Research &amp; Development | </w:t>
      </w:r>
      <w:r w:rsidDel="00000000" w:rsidR="00000000" w:rsidRPr="00000000">
        <w:rPr>
          <w:rFonts w:ascii="Garamond" w:cs="Garamond" w:eastAsia="Garamond" w:hAnsi="Garamond"/>
          <w:sz w:val="22"/>
          <w:szCs w:val="22"/>
          <w:rtl w:val="0"/>
        </w:rPr>
        <w:t xml:space="preserve">Functional Testing</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User Interface (UI) &amp; User Experience (</w:t>
      </w:r>
      <w:r w:rsidDel="00000000" w:rsidR="00000000" w:rsidRPr="00000000">
        <w:rPr>
          <w:rFonts w:ascii="Garamond" w:cs="Garamond" w:eastAsia="Garamond" w:hAnsi="Garamond"/>
          <w:sz w:val="22"/>
          <w:szCs w:val="22"/>
          <w:rtl w:val="0"/>
        </w:rPr>
        <w:t xml:space="preserve">UX</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Design | Database Management | Team Collaboration | Training &amp; Mentoring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Garamond" w:cs="Garamond" w:eastAsia="Garamond" w:hAnsi="Garamond"/>
          <w:b w:val="1"/>
          <w:i w:val="0"/>
          <w:smallCaps w:val="1"/>
          <w:strike w:val="0"/>
          <w:color w:val="ffffff"/>
          <w:sz w:val="32"/>
          <w:szCs w:val="32"/>
          <w:u w:val="none"/>
          <w:shd w:fill="auto" w:val="clear"/>
          <w:vertAlign w:val="baseline"/>
        </w:rPr>
      </w:pPr>
      <w:r w:rsidDel="00000000" w:rsidR="00000000" w:rsidRPr="00000000">
        <w:rPr>
          <w:rFonts w:ascii="Garamond" w:cs="Garamond" w:eastAsia="Garamond" w:hAnsi="Garamond"/>
          <w:b w:val="1"/>
          <w:i w:val="0"/>
          <w:smallCaps w:val="1"/>
          <w:strike w:val="0"/>
          <w:color w:val="ffffff"/>
          <w:sz w:val="32"/>
          <w:szCs w:val="32"/>
          <w:u w:val="none"/>
          <w:shd w:fill="auto" w:val="clear"/>
          <w:vertAlign w:val="baseline"/>
          <w:rtl w:val="0"/>
        </w:rPr>
        <w:t xml:space="preserve">Professional Experience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CAMP BOW WOW</w:t>
        <w:tab/>
        <w:t xml:space="preserve">2020 – Current</w:t>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Senior Developer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Support team building and development by assisting individuals with their queries and securing new opportunities for skills development and enhancement. Organize and lead weekly research and development meetings to address team concerns, foster collaboration, and collectively address challenges. Serve as the subject matter expert and key resource for team members for addressing queries related to software applications, significantly increasing team knowledge.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Provided expertise in executing a project involving application refactoring and migration of 20+ database tables to optimized data structures, enhancing system performance and overall reliability.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Delivered exceptional performance throughout the tenure leading to receiving early promotion to the Sr. Developer role.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Collaborate with </w:t>
      </w:r>
      <w:r w:rsidDel="00000000" w:rsidR="00000000" w:rsidRPr="00000000">
        <w:rPr>
          <w:rFonts w:ascii="Garamond" w:cs="Garamond" w:eastAsia="Garamond" w:hAnsi="Garamond"/>
          <w:sz w:val="22"/>
          <w:szCs w:val="22"/>
          <w:highlight w:val="white"/>
          <w:rtl w:val="0"/>
        </w:rPr>
        <w:t xml:space="preserve">Product Owner</w:t>
      </w: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 to establish connections with key decision-makers and stakeholders, assess impact of application changes, and ensure informed decisions related to application updates and new feature development.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Facilitate seamless project planning in line with best practices and quality requirements and support successful execution within defined time and budgetary constraints.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Contribute to maintaining and enhancing legacy applications to support operations of 200+ franchises including marketing, point-of-sales, revenue reporting, and booking across the US and Canada by deploying and leveraging Scrum practices.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Participate in the new</w:t>
      </w:r>
      <w:r w:rsidDel="00000000" w:rsidR="00000000" w:rsidRPr="00000000">
        <w:rPr>
          <w:rFonts w:ascii="Garamond" w:cs="Garamond" w:eastAsia="Garamond" w:hAnsi="Garamond"/>
          <w:sz w:val="22"/>
          <w:szCs w:val="22"/>
          <w:highlight w:val="white"/>
          <w:rtl w:val="0"/>
        </w:rPr>
        <w:t xml:space="preserve"> </w:t>
      </w: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hire recruitment process, responsible for new developer onboarding and conducting teach-back, as well as pair programming sessions to increase their understanding of ongoing software development process and best practices. </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PHP Developer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Enhanced quality and performance of reservation and billing Point-of-Sale web application by utilizing best Object-Oriented Programming (OOP) principles to redesign/refractor financials of the application, improving organization and clarity of the code, and ensuring real-time and safe credit card transactions processing.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Significantly improved alignment of SQL-based financial reports with stakeholder-defined objectives by leveraging subject matter expertise and findings from stakeholder feedback to revamp the reports to new database schema.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HURON HEALTHCARE SOFTWARE GROUP</w:t>
        <w:tab/>
        <w:t xml:space="preserve">2019 </w:t>
      </w:r>
      <w:r w:rsidDel="00000000" w:rsidR="00000000" w:rsidRPr="00000000">
        <w:rPr>
          <w:rFonts w:ascii="Garamond" w:cs="Garamond" w:eastAsia="Garamond" w:hAnsi="Garamond"/>
          <w:sz w:val="22"/>
          <w:szCs w:val="22"/>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2020</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Full Stack PHP Developer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Instrumental in improving data accuracy and reliability by leveraging expertise in database management, SQL, and back-end development to assess over 100M database records, identify data/logic errors, and recommend scalable design solutions. Developed subject matter expertise for the company software by collaborating with </w:t>
      </w:r>
      <w:r w:rsidDel="00000000" w:rsidR="00000000" w:rsidRPr="00000000">
        <w:rPr>
          <w:rFonts w:ascii="Garamond" w:cs="Garamond" w:eastAsia="Garamond" w:hAnsi="Garamond"/>
          <w:sz w:val="22"/>
          <w:szCs w:val="22"/>
          <w:highlight w:val="white"/>
          <w:rtl w:val="0"/>
        </w:rPr>
        <w:t xml:space="preserve">Tech Leads</w:t>
      </w: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 and leveraging their extensive subject knowledge.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Improved team agility, adaptability, and responsiveness to emerging, ever-evolving business requirements by actively participating in daily Scrum processes to enhance team members’ efficiency.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Enhanced data structures within the codebase leading to improving data access times, optimizing healthcare software performance, and overall responsiveness for use of 10K+ healthcare professionals.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Significantly improved availability of necessary resources to the developers by preparing and disseminating documentation/guidelines for major developments, facilitating knowledge enhancement and effective collaboration.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Overachieved performance targets and sprint velocity by delivering 50-60% more story points per sprint.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Developed in-house developer tools by utilizing expertise in software architecture and debugging techniques to enhance team productivity and streamline debugging process, resulting in more efficient software development and issue resolution.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SELF-EMPLOYED</w:t>
        <w:tab/>
        <w:t xml:space="preserve">201</w:t>
      </w:r>
      <w:r w:rsidDel="00000000" w:rsidR="00000000" w:rsidRPr="00000000">
        <w:rPr>
          <w:rFonts w:ascii="Garamond" w:cs="Garamond" w:eastAsia="Garamond" w:hAnsi="Garamond"/>
          <w:sz w:val="22"/>
          <w:szCs w:val="22"/>
          <w:rtl w:val="0"/>
        </w:rPr>
        <w:t xml:space="preserve">6</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2019</w:t>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Freelance </w:t>
      </w:r>
      <w:r w:rsidDel="00000000" w:rsidR="00000000" w:rsidRPr="00000000">
        <w:rPr>
          <w:rFonts w:ascii="Garamond" w:cs="Garamond" w:eastAsia="Garamond" w:hAnsi="Garamond"/>
          <w:b w:val="1"/>
          <w:sz w:val="22"/>
          <w:szCs w:val="22"/>
          <w:rtl w:val="0"/>
        </w:rPr>
        <w:t xml:space="preserve">Web Developer</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&amp; Graphic Designer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Secured new projects related to software and web development, overseeing the entire project lifecycle. Projects included website and online store design for a performance artist; utilizing Unity3D to design 6 game prototypes for Linux, PC, and Mac; facilitating successful launch of a street-wear fashion brand by developing mock-ups and graphic designs for over 15 apparel. </w:t>
      </w:r>
    </w:p>
    <w:p w:rsidR="00000000" w:rsidDel="00000000" w:rsidP="00000000" w:rsidRDefault="00000000" w:rsidRPr="00000000" w14:paraId="00000031">
      <w:pPr>
        <w:numPr>
          <w:ilvl w:val="0"/>
          <w:numId w:val="1"/>
        </w:numPr>
        <w:tabs>
          <w:tab w:val="right" w:leader="none" w:pos="10800"/>
        </w:tabs>
        <w:ind w:left="360" w:hanging="360"/>
        <w:jc w:val="both"/>
        <w:rPr>
          <w:rFonts w:ascii="Garamond" w:cs="Garamond" w:eastAsia="Garamond" w:hAnsi="Garamond"/>
          <w:sz w:val="22"/>
          <w:szCs w:val="22"/>
          <w:highlight w:val="white"/>
        </w:rPr>
      </w:pPr>
      <w:r w:rsidDel="00000000" w:rsidR="00000000" w:rsidRPr="00000000">
        <w:rPr>
          <w:rFonts w:ascii="Garamond" w:cs="Garamond" w:eastAsia="Garamond" w:hAnsi="Garamond"/>
          <w:sz w:val="22"/>
          <w:szCs w:val="22"/>
          <w:highlight w:val="white"/>
          <w:rtl w:val="0"/>
        </w:rPr>
        <w:t xml:space="preserve">Utilized Angular to design a website for Mad Hen Games, LLC, ensuring seamless user experience across all devices and proper code maintainability. Significantly improved company’s online presence and reach to targeted audience by developing and introducing a platform supporting enhanced media presence,</w:t>
      </w:r>
      <w:r w:rsidDel="00000000" w:rsidR="00000000" w:rsidRPr="00000000">
        <w:rPr>
          <w:rFonts w:ascii="Calibri" w:cs="Calibri" w:eastAsia="Calibri" w:hAnsi="Calibri"/>
          <w:sz w:val="20"/>
          <w:szCs w:val="20"/>
          <w:rtl w:val="0"/>
        </w:rPr>
        <w:t xml:space="preserve"> </w:t>
      </w:r>
      <w:r w:rsidDel="00000000" w:rsidR="00000000" w:rsidRPr="00000000">
        <w:rPr>
          <w:rFonts w:ascii="Garamond" w:cs="Garamond" w:eastAsia="Garamond" w:hAnsi="Garamond"/>
          <w:sz w:val="22"/>
          <w:szCs w:val="22"/>
          <w:highlight w:val="white"/>
          <w:rtl w:val="0"/>
        </w:rPr>
        <w:t xml:space="preserve">dissemination of news and updates across multiple social media channels, and strong public relations.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360" w:right="0" w:hanging="36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Excelled at time management, overseeing end-to-end project lifecycle, understanding and translating client requirements into unique designs, and managing contracts.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HUNTAR, CORP.</w:t>
        <w:tab/>
        <w:t xml:space="preserve">2013 – 2016</w:t>
      </w:r>
    </w:p>
    <w:p w:rsidR="00000000" w:rsidDel="00000000" w:rsidP="00000000" w:rsidRDefault="00000000" w:rsidRPr="00000000" w14:paraId="00000035">
      <w:pPr>
        <w:keepNext w:val="0"/>
        <w:keepLines w:val="0"/>
        <w:pageBreakBefore w:val="0"/>
        <w:widowControl w:val="1"/>
        <w:pBdr>
          <w:top w:space="0" w:sz="0" w:val="nil"/>
          <w:left w:space="0" w:sz="0" w:val="nil"/>
          <w:bottom w:color="000000" w:space="1" w:sz="4" w:val="dotted"/>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Lead Artist &amp; Web Developer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Tasked with developing User Interface (UI) and User Experience (UX), ensuring an intuitive and visually appealing interface for the company’s flagship application. Instrumental in highlighting company’s technology capabilities by developing an Augmented Reality tech showcase demo that secured significant investment worth $2M. Conserved company resources, capital, and time by providing roadmaps to the graphics team thus increasing their understanding, efficiency, and productivity.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2"/>
          <w:szCs w:val="22"/>
          <w:highlight w:val="white"/>
          <w:u w:val="none"/>
          <w:vertAlign w:val="baseline"/>
          <w:rtl w:val="0"/>
        </w:rPr>
        <w:t xml:space="preserve">Additional Experience: Intern at Half-Empty Studios (2012 – 2013).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both"/>
        <w:rPr>
          <w:rFonts w:ascii="Garamond" w:cs="Garamond" w:eastAsia="Garamond" w:hAnsi="Garamond"/>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Garamond" w:cs="Garamond" w:eastAsia="Garamond" w:hAnsi="Garamond"/>
          <w:b w:val="1"/>
          <w:i w:val="0"/>
          <w:smallCaps w:val="1"/>
          <w:strike w:val="0"/>
          <w:color w:val="ffffff"/>
          <w:sz w:val="32"/>
          <w:szCs w:val="32"/>
          <w:u w:val="none"/>
          <w:shd w:fill="auto" w:val="clear"/>
          <w:vertAlign w:val="baseline"/>
        </w:rPr>
      </w:pPr>
      <w:r w:rsidDel="00000000" w:rsidR="00000000" w:rsidRPr="00000000">
        <w:rPr>
          <w:rFonts w:ascii="Garamond" w:cs="Garamond" w:eastAsia="Garamond" w:hAnsi="Garamond"/>
          <w:b w:val="1"/>
          <w:i w:val="0"/>
          <w:smallCaps w:val="1"/>
          <w:strike w:val="0"/>
          <w:color w:val="ffffff"/>
          <w:sz w:val="32"/>
          <w:szCs w:val="32"/>
          <w:u w:val="none"/>
          <w:shd w:fill="auto" w:val="clear"/>
          <w:vertAlign w:val="baseline"/>
          <w:rtl w:val="0"/>
        </w:rPr>
        <w:t xml:space="preserve">Education &amp; Certification</w:t>
      </w:r>
    </w:p>
    <w:p w:rsidR="00000000" w:rsidDel="00000000" w:rsidP="00000000" w:rsidRDefault="00000000" w:rsidRPr="00000000" w14:paraId="0000003B">
      <w:pPr>
        <w:widowControl w:val="0"/>
        <w:jc w:val="cente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UNIVERSITY OF ADVANCING TECHNOLOGY, Tempe, AZ</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Bachelor of Arts in Game Art &amp; Animation, cum laude; GPA: 3.59 (2013)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Scrum Master Certified (2022)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Garamond" w:cs="Garamond" w:eastAsia="Garamond" w:hAnsi="Garamond"/>
          <w:b w:val="1"/>
          <w:i w:val="0"/>
          <w:smallCaps w:val="1"/>
          <w:strike w:val="0"/>
          <w:color w:val="ffffff"/>
          <w:sz w:val="32"/>
          <w:szCs w:val="32"/>
          <w:u w:val="none"/>
          <w:shd w:fill="auto" w:val="clear"/>
          <w:vertAlign w:val="baseline"/>
        </w:rPr>
      </w:pPr>
      <w:r w:rsidDel="00000000" w:rsidR="00000000" w:rsidRPr="00000000">
        <w:rPr>
          <w:rFonts w:ascii="Garamond" w:cs="Garamond" w:eastAsia="Garamond" w:hAnsi="Garamond"/>
          <w:b w:val="1"/>
          <w:i w:val="0"/>
          <w:smallCaps w:val="1"/>
          <w:strike w:val="0"/>
          <w:color w:val="ffffff"/>
          <w:sz w:val="32"/>
          <w:szCs w:val="32"/>
          <w:u w:val="none"/>
          <w:shd w:fill="auto" w:val="clear"/>
          <w:vertAlign w:val="baseline"/>
          <w:rtl w:val="0"/>
        </w:rPr>
        <w:t xml:space="preserve">Technical Skills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PHP | C# | Java | JavaScript | TypeScript | Python | MySQL | SQL Server | AWS | Lambda | </w:t>
      </w:r>
      <w:r w:rsidDel="00000000" w:rsidR="00000000" w:rsidRPr="00000000">
        <w:rPr>
          <w:rFonts w:ascii="Garamond" w:cs="Garamond" w:eastAsia="Garamond" w:hAnsi="Garamond"/>
          <w:b w:val="1"/>
          <w:sz w:val="22"/>
          <w:szCs w:val="22"/>
          <w:rtl w:val="0"/>
        </w:rPr>
        <w:t xml:space="preserve">ElasticSearch</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 RESTful APIs | HTML | CSS |  SASS | SCSS | LESS | Bootstrap | AJAX | JQuery | Angular | Vue | React | Ember | Docker | NodeJS | LAMP |  Nginx | Apache | Composer | Laravel | CakePHP | WordPress | Zend | Magento | Joomla | Drupal | Symfony | GIT |  </w:t>
      </w:r>
      <w:r w:rsidDel="00000000" w:rsidR="00000000" w:rsidRPr="00000000">
        <w:rPr>
          <w:rFonts w:ascii="Garamond" w:cs="Garamond" w:eastAsia="Garamond" w:hAnsi="Garamond"/>
          <w:b w:val="1"/>
          <w:sz w:val="22"/>
          <w:szCs w:val="22"/>
          <w:rtl w:val="0"/>
        </w:rPr>
        <w:t xml:space="preserve">Github</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 </w:t>
      </w:r>
      <w:r w:rsidDel="00000000" w:rsidR="00000000" w:rsidRPr="00000000">
        <w:rPr>
          <w:rFonts w:ascii="Garamond" w:cs="Garamond" w:eastAsia="Garamond" w:hAnsi="Garamond"/>
          <w:b w:val="1"/>
          <w:sz w:val="22"/>
          <w:szCs w:val="22"/>
          <w:rtl w:val="0"/>
        </w:rPr>
        <w:t xml:space="preserve">Bitbucket</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Agile | Scrum | DevOps | CI/CD | Jenkins | Azure | Jira | Assembla | Trello </w:t>
      </w:r>
    </w:p>
    <w:sectPr>
      <w:headerReference r:id="rId9" w:type="default"/>
      <w:headerReference r:id="rId10" w:type="even"/>
      <w:pgSz w:h="15840" w:w="12240" w:orient="portrait"/>
      <w:pgMar w:bottom="720" w:top="720" w:left="720" w:right="72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left" w:leader="none" w:pos="-720"/>
      </w:tabs>
      <w:spacing w:before="40" w:lineRule="auto"/>
      <w:rPr>
        <w:rFonts w:ascii="Book Antiqua" w:cs="Book Antiqua" w:eastAsia="Book Antiqua" w:hAnsi="Book Antiqua"/>
      </w:rPr>
    </w:pPr>
    <w:r w:rsidDel="00000000" w:rsidR="00000000" w:rsidRPr="00000000">
      <w:rPr>
        <w:rFonts w:ascii="Book Antiqua" w:cs="Book Antiqua" w:eastAsia="Book Antiqua" w:hAnsi="Book Antiqua"/>
        <w:b w:val="1"/>
        <w:smallCaps w:val="1"/>
        <w:rtl w:val="0"/>
      </w:rPr>
      <w:t xml:space="preserve">Name</w:t>
    </w:r>
    <w:r w:rsidDel="00000000" w:rsidR="00000000" w:rsidRPr="00000000">
      <w:rPr>
        <w:rFonts w:ascii="Book Antiqua" w:cs="Book Antiqua" w:eastAsia="Book Antiqua" w:hAnsi="Book Antiqua"/>
        <w:rtl w:val="0"/>
      </w:rPr>
      <w:tab/>
    </w:r>
    <w:r w:rsidDel="00000000" w:rsidR="00000000" w:rsidRPr="00000000">
      <w:rPr>
        <w:rFonts w:ascii="Book Antiqua" w:cs="Book Antiqua" w:eastAsia="Book Antiqua" w:hAnsi="Book Antiqua"/>
        <w:color w:val="7f7f7f"/>
        <w:rtl w:val="0"/>
      </w:rPr>
      <w:t xml:space="preserve">Page</w:t>
    </w:r>
    <w:r w:rsidDel="00000000" w:rsidR="00000000" w:rsidRPr="00000000">
      <w:rPr>
        <w:rFonts w:ascii="Book Antiqua" w:cs="Book Antiqua" w:eastAsia="Book Antiqua" w:hAnsi="Book Antiqua"/>
        <w:rtl w:val="0"/>
      </w:rPr>
      <w:t xml:space="preserve"> | </w:t>
    </w:r>
    <w:r w:rsidDel="00000000" w:rsidR="00000000" w:rsidRPr="00000000">
      <w:rPr>
        <w:rFonts w:ascii="Book Antiqua" w:cs="Book Antiqua" w:eastAsia="Book Antiqua" w:hAnsi="Book Antiqu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color="1f3864" w:space="1" w:sz="4" w:val="single"/>
      </w:pBdr>
      <w:tabs>
        <w:tab w:val="left" w:leader="none" w:pos="-720"/>
      </w:tabs>
      <w:spacing w:before="40" w:lineRule="auto"/>
      <w:rPr>
        <w:rFonts w:ascii="Book Antiqua" w:cs="Book Antiqua" w:eastAsia="Book Antiqua" w:hAnsi="Book Antiqu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left" w:leader="none" w:pos="-720"/>
      </w:tabs>
      <w:spacing w:before="40" w:lineRule="auto"/>
      <w:rPr>
        <w:rFonts w:ascii="Garamond" w:cs="Garamond" w:eastAsia="Garamond" w:hAnsi="Garamond"/>
        <w:sz w:val="20"/>
        <w:szCs w:val="20"/>
      </w:rPr>
    </w:pPr>
    <w:r w:rsidDel="00000000" w:rsidR="00000000" w:rsidRPr="00000000">
      <w:rPr>
        <w:rFonts w:ascii="Garamond" w:cs="Garamond" w:eastAsia="Garamond" w:hAnsi="Garamond"/>
        <w:smallCaps w:val="1"/>
        <w:rtl w:val="0"/>
      </w:rPr>
      <w:t xml:space="preserve">Aim Diab</w:t>
    </w:r>
    <w:r w:rsidDel="00000000" w:rsidR="00000000" w:rsidRPr="00000000">
      <w:rPr>
        <w:rFonts w:ascii="Book Antiqua" w:cs="Book Antiqua" w:eastAsia="Book Antiqua" w:hAnsi="Book Antiqua"/>
        <w:rtl w:val="0"/>
      </w:rPr>
      <w:tab/>
    </w:r>
    <w:r w:rsidDel="00000000" w:rsidR="00000000" w:rsidRPr="00000000">
      <w:rPr>
        <w:rFonts w:ascii="Garamond" w:cs="Garamond" w:eastAsia="Garamond" w:hAnsi="Garamond"/>
        <w:smallCaps w:val="1"/>
        <w:color w:val="7f7f7f"/>
        <w:sz w:val="20"/>
        <w:szCs w:val="20"/>
        <w:rtl w:val="0"/>
      </w:rPr>
      <w:t xml:space="preserve">Page</w:t>
    </w:r>
    <w:r w:rsidDel="00000000" w:rsidR="00000000" w:rsidRPr="00000000">
      <w:rPr>
        <w:rFonts w:ascii="Garamond" w:cs="Garamond" w:eastAsia="Garamond" w:hAnsi="Garamond"/>
        <w:sz w:val="20"/>
        <w:szCs w:val="20"/>
        <w:rtl w:val="0"/>
      </w:rPr>
      <w:t xml:space="preserve"> | </w:t>
    </w:r>
    <w:r w:rsidDel="00000000" w:rsidR="00000000" w:rsidRPr="00000000">
      <w:rPr>
        <w:rFonts w:ascii="Garamond" w:cs="Garamond" w:eastAsia="Garamond" w:hAnsi="Garamon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color="1f3864" w:space="1" w:sz="4" w:val="single"/>
      </w:pBdr>
      <w:tabs>
        <w:tab w:val="left" w:leader="none" w:pos="-720"/>
      </w:tabs>
      <w:spacing w:before="4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8">
    <w:pPr>
      <w:tabs>
        <w:tab w:val="left" w:leader="none" w:pos="-720"/>
      </w:tabs>
      <w:spacing w:before="4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yemailaddress@gmail.com" TargetMode="External"/><Relationship Id="rId8" Type="http://schemas.openxmlformats.org/officeDocument/2006/relationships/hyperlink" Target="http://www.aimdia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CqxVMlaZ8b4iMV7mEmXuESC6Q==">CgMxLjAyCGguZ2pkZ3hzOAByITFJUFpwOC1XOF9zT1dfUjZIZ0hhQ1Q2T05ILUQ4dlBkMw==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7862e83c7a38e12892c775e3c70939e55c1a2c255dc463fa877e244e748beb2f</vt:lpwstr>
  </property>
  <property fmtid="{D5CDD505-2E9C-101B-9397-08002B2CF9AE}" pid="3" name="GrammarlyDocumentId">
    <vt:lpwstr>7862e83c7a38e12892c775e3c70939e55c1a2c255dc463fa877e244e748beb2f</vt:lpwstr>
  </property>
</Properties>
</file>